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F14B47" w14:textId="77777777" w:rsidR="004D0DA3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6"/>
          <w:szCs w:val="26"/>
        </w:rPr>
        <w:br/>
        <w:t>Учреждение образования</w:t>
      </w:r>
      <w:r>
        <w:rPr>
          <w:rFonts w:ascii="Times New Roman" w:eastAsia="Times New Roman" w:hAnsi="Times New Roman" w:cs="Times New Roman"/>
          <w:sz w:val="26"/>
          <w:szCs w:val="26"/>
        </w:rPr>
        <w:br/>
        <w:t>«Брестский государственный технический университет»</w:t>
      </w:r>
      <w:r>
        <w:rPr>
          <w:rFonts w:ascii="Times New Roman" w:eastAsia="Times New Roman" w:hAnsi="Times New Roman" w:cs="Times New Roman"/>
          <w:sz w:val="26"/>
          <w:szCs w:val="26"/>
        </w:rPr>
        <w:br/>
        <w:t>Кафедра ИИТ</w:t>
      </w:r>
    </w:p>
    <w:p w14:paraId="57F14B48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49" w14:textId="77777777" w:rsidR="004D0DA3" w:rsidRDefault="004D0DA3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</w:p>
    <w:p w14:paraId="57F14B4A" w14:textId="77777777" w:rsidR="004D0DA3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Лабораторная работа №4</w:t>
      </w:r>
      <w:r>
        <w:rPr>
          <w:rFonts w:ascii="Times New Roman" w:eastAsia="Times New Roman" w:hAnsi="Times New Roman" w:cs="Times New Roman"/>
          <w:sz w:val="26"/>
          <w:szCs w:val="26"/>
        </w:rPr>
        <w:br/>
        <w:t>По дисциплине: «Элементы логики высказываний.</w:t>
      </w:r>
    </w:p>
    <w:p w14:paraId="57F14B4B" w14:textId="77777777" w:rsidR="004D0DA3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Способы доказательства и вывода»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57F14B4C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4D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4E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4F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50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51" w14:textId="6C04D7B6" w:rsidR="004D0DA3" w:rsidRDefault="00000000">
      <w:pPr>
        <w:spacing w:before="240" w:after="240"/>
        <w:ind w:left="6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Выполнил:</w:t>
      </w:r>
      <w:r>
        <w:rPr>
          <w:rFonts w:ascii="Times New Roman" w:eastAsia="Times New Roman" w:hAnsi="Times New Roman" w:cs="Times New Roman"/>
          <w:sz w:val="26"/>
          <w:szCs w:val="26"/>
        </w:rPr>
        <w:br/>
        <w:t>студент 3 курса</w:t>
      </w:r>
      <w:r>
        <w:rPr>
          <w:rFonts w:ascii="Times New Roman" w:eastAsia="Times New Roman" w:hAnsi="Times New Roman" w:cs="Times New Roman"/>
          <w:sz w:val="26"/>
          <w:szCs w:val="26"/>
        </w:rPr>
        <w:br/>
        <w:t>группы ИИ-2</w:t>
      </w:r>
      <w:r w:rsidR="00956EC9">
        <w:rPr>
          <w:rFonts w:ascii="Times New Roman" w:eastAsia="Times New Roman" w:hAnsi="Times New Roman" w:cs="Times New Roman"/>
          <w:sz w:val="26"/>
          <w:szCs w:val="26"/>
        </w:rPr>
        <w:t>3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 w:rsidR="00956EC9">
        <w:rPr>
          <w:rFonts w:ascii="Times New Roman" w:eastAsia="Times New Roman" w:hAnsi="Times New Roman" w:cs="Times New Roman"/>
          <w:sz w:val="26"/>
          <w:szCs w:val="26"/>
        </w:rPr>
        <w:t>Романюк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А. </w:t>
      </w:r>
      <w:r w:rsidR="00956EC9">
        <w:rPr>
          <w:rFonts w:ascii="Times New Roman" w:eastAsia="Times New Roman" w:hAnsi="Times New Roman" w:cs="Times New Roman"/>
          <w:sz w:val="26"/>
          <w:szCs w:val="26"/>
        </w:rPr>
        <w:t>П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7F14B52" w14:textId="77777777" w:rsidR="004D0DA3" w:rsidRDefault="00000000">
      <w:pPr>
        <w:spacing w:before="240" w:after="240"/>
        <w:ind w:left="6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Проверил: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Савонюк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В. А.</w:t>
      </w:r>
    </w:p>
    <w:p w14:paraId="57F14B53" w14:textId="77777777" w:rsidR="004D0DA3" w:rsidRDefault="004D0DA3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</w:p>
    <w:p w14:paraId="57F14B54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55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56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57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58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59" w14:textId="77777777" w:rsidR="004D0DA3" w:rsidRDefault="004D0DA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14B5A" w14:textId="3A848821" w:rsidR="004D0DA3" w:rsidRDefault="00000000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Брест 202</w:t>
      </w:r>
      <w:r w:rsidR="00956EC9">
        <w:rPr>
          <w:rFonts w:ascii="Times New Roman" w:eastAsia="Times New Roman" w:hAnsi="Times New Roman" w:cs="Times New Roman"/>
          <w:sz w:val="26"/>
          <w:szCs w:val="26"/>
        </w:rPr>
        <w:t>5</w:t>
      </w:r>
    </w:p>
    <w:p w14:paraId="57F14B5B" w14:textId="77777777" w:rsidR="004D0DA3" w:rsidRDefault="00000000">
      <w:pPr>
        <w:spacing w:before="240" w:after="240"/>
        <w:ind w:left="-426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Цель работы</w:t>
      </w:r>
      <w:r>
        <w:rPr>
          <w:rFonts w:ascii="Times New Roman" w:eastAsia="Times New Roman" w:hAnsi="Times New Roman" w:cs="Times New Roman"/>
          <w:sz w:val="26"/>
          <w:szCs w:val="26"/>
        </w:rPr>
        <w:t>: научиться выяснять, являются ли рассуждения логически верными.</w:t>
      </w:r>
    </w:p>
    <w:p w14:paraId="57F14B5C" w14:textId="77777777" w:rsidR="004D0DA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567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Задание.</w:t>
      </w:r>
    </w:p>
    <w:p w14:paraId="57F14B5D" w14:textId="54CEEFB7" w:rsidR="004D0DA3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0" w:name="_821oyk9b2q8r" w:colFirst="0" w:colLast="0"/>
      <w:bookmarkEnd w:id="0"/>
      <w:r>
        <w:rPr>
          <w:rFonts w:ascii="Times New Roman" w:eastAsia="Times New Roman" w:hAnsi="Times New Roman" w:cs="Times New Roman"/>
          <w:sz w:val="26"/>
          <w:szCs w:val="26"/>
        </w:rPr>
        <w:t xml:space="preserve">Вариант </w:t>
      </w:r>
      <w:r w:rsidR="00956EC9">
        <w:rPr>
          <w:rFonts w:ascii="Times New Roman" w:eastAsia="Times New Roman" w:hAnsi="Times New Roman" w:cs="Times New Roman"/>
          <w:sz w:val="26"/>
          <w:szCs w:val="26"/>
        </w:rPr>
        <w:t>9</w:t>
      </w:r>
    </w:p>
    <w:p w14:paraId="1972DC31" w14:textId="7B14D20E" w:rsidR="00956EC9" w:rsidRPr="007433E8" w:rsidRDefault="007433E8" w:rsidP="007433E8">
      <w:pPr>
        <w:tabs>
          <w:tab w:val="left" w:pos="679"/>
        </w:tabs>
        <w:kinsoku w:val="0"/>
        <w:overflowPunct w:val="0"/>
        <w:spacing w:before="104"/>
        <w:ind w:right="108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" w:name="_gjdgxs" w:colFirst="0" w:colLast="0"/>
      <w:bookmarkEnd w:id="1"/>
      <w:r w:rsidRPr="007433E8">
        <w:rPr>
          <w:color w:val="000000"/>
          <w:sz w:val="26"/>
          <w:szCs w:val="26"/>
        </w:rPr>
        <w:t xml:space="preserve">Если имеет место денежная эмиссия, то растет курс доллара. Если эмиссии </w:t>
      </w:r>
      <w:proofErr w:type="gramStart"/>
      <w:r w:rsidRPr="007433E8">
        <w:rPr>
          <w:color w:val="000000"/>
          <w:sz w:val="26"/>
          <w:szCs w:val="26"/>
        </w:rPr>
        <w:t>нет</w:t>
      </w:r>
      <w:proofErr w:type="gramEnd"/>
      <w:r w:rsidRPr="007433E8">
        <w:rPr>
          <w:color w:val="000000"/>
          <w:sz w:val="26"/>
          <w:szCs w:val="26"/>
        </w:rPr>
        <w:t xml:space="preserve"> и инфляция не растет, то курс доллара не растет. Инфляция не растет. Следовательно, имеет место эмиссия </w:t>
      </w:r>
      <w:proofErr w:type="gramStart"/>
      <w:r w:rsidRPr="007433E8">
        <w:rPr>
          <w:color w:val="000000"/>
          <w:sz w:val="26"/>
          <w:szCs w:val="26"/>
        </w:rPr>
        <w:t>и  растет</w:t>
      </w:r>
      <w:proofErr w:type="gramEnd"/>
      <w:r w:rsidRPr="007433E8">
        <w:rPr>
          <w:color w:val="000000"/>
          <w:sz w:val="26"/>
          <w:szCs w:val="26"/>
        </w:rPr>
        <w:t xml:space="preserve"> курс доллара  или нет эмиссии и курс доллара не растет.</w:t>
      </w:r>
    </w:p>
    <w:p w14:paraId="57F14B5F" w14:textId="02267C15" w:rsidR="004D0DA3" w:rsidRDefault="00000000">
      <w:pPr>
        <w:widowControl w:val="0"/>
        <w:tabs>
          <w:tab w:val="left" w:pos="709"/>
        </w:tabs>
        <w:spacing w:line="24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Решение.</w:t>
      </w:r>
    </w:p>
    <w:p w14:paraId="57F14B60" w14:textId="77777777" w:rsidR="004D0DA3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Введем логические переменные:</w:t>
      </w:r>
    </w:p>
    <w:p w14:paraId="57F14B61" w14:textId="2C06B251" w:rsidR="004D0D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 — «</w:t>
      </w:r>
      <w:r w:rsidR="00470AF0">
        <w:rPr>
          <w:rFonts w:ascii="Times New Roman" w:eastAsia="Times New Roman" w:hAnsi="Times New Roman" w:cs="Times New Roman"/>
          <w:sz w:val="26"/>
          <w:szCs w:val="26"/>
        </w:rPr>
        <w:t>Есть денежная эмиссия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»</w:t>
      </w:r>
    </w:p>
    <w:p w14:paraId="57F14B62" w14:textId="741B841A" w:rsidR="004D0D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У — «</w:t>
      </w:r>
      <w:r w:rsidR="003E58F8">
        <w:rPr>
          <w:rFonts w:ascii="Times New Roman" w:eastAsia="Times New Roman" w:hAnsi="Times New Roman" w:cs="Times New Roman"/>
          <w:sz w:val="26"/>
          <w:szCs w:val="26"/>
        </w:rPr>
        <w:t>Растет курс доллара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»</w:t>
      </w:r>
    </w:p>
    <w:p w14:paraId="57F14B63" w14:textId="530C8A90" w:rsidR="004D0D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Z — «</w:t>
      </w:r>
      <w:r w:rsidR="00DF3C43">
        <w:rPr>
          <w:rFonts w:ascii="Times New Roman" w:eastAsia="Times New Roman" w:hAnsi="Times New Roman" w:cs="Times New Roman"/>
          <w:sz w:val="26"/>
          <w:szCs w:val="26"/>
        </w:rPr>
        <w:t>Растет инфляция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»</w:t>
      </w:r>
    </w:p>
    <w:p w14:paraId="57F14B64" w14:textId="44AF0D7D" w:rsidR="004D0DA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Итак, мы имеем посылки: </w:t>
      </w:r>
      <m:oMath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x→</m:t>
        </m:r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y</m:t>
        </m:r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,</m:t>
        </m:r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 xml:space="preserve"> </m:t>
        </m:r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 xml:space="preserve"> 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x</m:t>
            </m:r>
          </m:e>
        </m:acc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∙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z</m:t>
            </m:r>
          </m:e>
        </m:acc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→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y</m:t>
            </m:r>
          </m:e>
        </m:acc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 xml:space="preserve"> </m:t>
        </m:r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,</m:t>
        </m:r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 xml:space="preserve"> </m:t>
        </m:r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 xml:space="preserve"> 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z</m:t>
            </m:r>
          </m:e>
        </m:acc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 xml:space="preserve">  </m:t>
        </m:r>
      </m:oMath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Заключение: </w:t>
      </w:r>
      <m:oMath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(x∧</m:t>
        </m:r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y</m:t>
        </m:r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)</m:t>
        </m:r>
        <m:r>
          <w:rPr>
            <w:rFonts w:ascii="Cambria Math" w:eastAsia="Times New Roman" w:hAnsi="Cambria Math" w:cs="Times New Roman"/>
            <w:sz w:val="26"/>
            <w:szCs w:val="26"/>
          </w:rPr>
          <m:t>∨(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x</m:t>
            </m:r>
          </m:e>
        </m:acc>
        <m:r>
          <w:rPr>
            <w:rFonts w:ascii="Cambria Math" w:eastAsia="Times New Roman" w:hAnsi="Cambria Math" w:cs="Times New Roman"/>
            <w:sz w:val="26"/>
            <w:szCs w:val="26"/>
          </w:rPr>
          <m:t>∧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y</m:t>
            </m:r>
          </m:e>
        </m:acc>
        <m:r>
          <w:rPr>
            <w:rFonts w:ascii="Cambria Math" w:eastAsia="Times New Roman" w:hAnsi="Cambria Math" w:cs="Times New Roman"/>
            <w:sz w:val="26"/>
            <w:szCs w:val="26"/>
          </w:rPr>
          <m:t>)</m:t>
        </m:r>
      </m:oMath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7F14B65" w14:textId="7159CB2C" w:rsidR="004D0DA3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Надо составить формулу: </w:t>
      </w:r>
      <m:oMath>
        <m:d>
          <m:dPr>
            <m:ctrlPr>
              <w:rPr>
                <w:rFonts w:ascii="Times New Roman" w:eastAsia="Times New Roman" w:hAnsi="Times New Roman" w:cs="Times New Roman"/>
                <w:sz w:val="26"/>
                <w:szCs w:val="26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x→y</m:t>
            </m:r>
            <m:r>
              <w:rPr>
                <w:rFonts w:ascii="Times New Roman" w:eastAsia="Times New Roman" w:hAnsi="Times New Roman" w:cs="Times New Roman"/>
                <w:sz w:val="26"/>
                <w:szCs w:val="26"/>
              </w:rPr>
              <m:t xml:space="preserve"> </m:t>
            </m:r>
          </m:e>
        </m:d>
        <m:r>
          <w:rPr>
            <w:rFonts w:ascii="Times New Roman" w:eastAsia="Times New Roman" w:hAnsi="Times New Roman" w:cs="Times New Roman"/>
            <w:color w:val="000000"/>
            <w:sz w:val="26"/>
            <w:szCs w:val="26"/>
          </w:rPr>
          <m:t xml:space="preserve">∙( 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x</m:t>
            </m:r>
          </m:e>
        </m:acc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∙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z</m:t>
            </m:r>
          </m:e>
        </m:acc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→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y</m:t>
            </m:r>
          </m:e>
        </m:acc>
        <m:r>
          <w:rPr>
            <w:rFonts w:ascii="Times New Roman" w:eastAsia="Times New Roman" w:hAnsi="Times New Roman" w:cs="Times New Roman"/>
            <w:color w:val="000000"/>
            <w:sz w:val="26"/>
            <w:szCs w:val="26"/>
          </w:rPr>
          <m:t>)</m:t>
        </m:r>
        <m:r>
          <w:rPr>
            <w:rFonts w:ascii="Times New Roman" w:eastAsia="Times New Roman" w:hAnsi="Times New Roman" w:cs="Times New Roman"/>
            <w:sz w:val="26"/>
            <w:szCs w:val="26"/>
          </w:rPr>
          <m:t>∙</m:t>
        </m:r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 xml:space="preserve"> 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z</m:t>
            </m:r>
          </m:e>
        </m:acc>
        <m:r>
          <w:rPr>
            <w:rFonts w:ascii="Times New Roman" w:eastAsia="Times New Roman" w:hAnsi="Times New Roman" w:cs="Times New Roman"/>
            <w:sz w:val="26"/>
            <w:szCs w:val="26"/>
          </w:rPr>
          <m:t>→</m:t>
        </m:r>
        <m:r>
          <w:rPr>
            <w:rFonts w:ascii="Cambria Math" w:eastAsia="Times New Roman" w:hAnsi="Times New Roman" w:cs="Times New Roman"/>
            <w:sz w:val="26"/>
            <w:szCs w:val="26"/>
          </w:rPr>
          <m:t>(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x∧y</m:t>
            </m:r>
          </m:e>
        </m:d>
        <m:r>
          <w:rPr>
            <w:rFonts w:ascii="Cambria Math" w:eastAsia="Times New Roman" w:hAnsi="Cambria Math" w:cs="Times New Roman"/>
            <w:sz w:val="26"/>
            <w:szCs w:val="26"/>
          </w:rPr>
          <m:t>∨</m:t>
        </m:r>
        <m:d>
          <m:dPr>
            <m:ctrlPr>
              <w:rPr>
                <w:rFonts w:ascii="Cambria Math" w:eastAsia="Times New Roman" w:hAnsi="Cambria Math" w:cs="Times New Roman"/>
                <w:i/>
                <w:sz w:val="26"/>
                <w:szCs w:val="26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x</m:t>
                </m:r>
              </m:e>
            </m:acc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∧</m:t>
            </m:r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y</m:t>
                </m:r>
              </m:e>
            </m:acc>
          </m:e>
        </m:d>
        <m:r>
          <w:rPr>
            <w:rFonts w:ascii="Cambria Math" w:eastAsia="Times New Roman" w:hAnsi="Cambria Math" w:cs="Times New Roman"/>
            <w:sz w:val="26"/>
            <w:szCs w:val="26"/>
          </w:rPr>
          <m:t>)</m:t>
        </m:r>
      </m:oMath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и посмотреть, будет ли она тавтологией.</w:t>
      </w:r>
    </w:p>
    <w:p w14:paraId="57F14B66" w14:textId="77777777" w:rsidR="004D0DA3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а)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Метод преобразований.</w:t>
      </w:r>
    </w:p>
    <w:p w14:paraId="57F14B67" w14:textId="77777777" w:rsidR="004D0DA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Применяя законы алгебры логики и дополнительные соотношения, упростим формулу и получим:</w:t>
      </w:r>
    </w:p>
    <w:p w14:paraId="57F14B69" w14:textId="549997C0" w:rsidR="004D0DA3" w:rsidRDefault="009C22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9C22AF">
        <w:rPr>
          <w:rFonts w:ascii="Times New Roman" w:eastAsia="Times New Roman" w:hAnsi="Times New Roman" w:cs="Times New Roman"/>
          <w:color w:val="000000"/>
          <w:sz w:val="26"/>
          <w:szCs w:val="26"/>
        </w:rPr>
        <w:drawing>
          <wp:inline distT="0" distB="0" distL="0" distR="0" wp14:anchorId="235F89BA" wp14:editId="2BFBAD50">
            <wp:extent cx="6383503" cy="3055620"/>
            <wp:effectExtent l="0" t="0" r="0" b="0"/>
            <wp:docPr id="280931478" name="Рисунок 1" descr="Изображение выглядит как текст, Шрифт, рукописный текс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31478" name="Рисунок 1" descr="Изображение выглядит как текст, Шрифт, рукописный текст, алгебр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0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color w:val="000000"/>
          <w:sz w:val="26"/>
          <w:szCs w:val="26"/>
        </w:rPr>
        <w:t>Полученное выражение является тавтологией. Следовательно, рассуждения логически правильны.</w:t>
      </w:r>
    </w:p>
    <w:p w14:paraId="57F14B6A" w14:textId="77777777" w:rsidR="004D0DA3" w:rsidRDefault="00000000">
      <w:pPr>
        <w:widowControl w:val="0"/>
        <w:tabs>
          <w:tab w:val="left" w:pos="709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б)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Метод построения таблицы истинности.</w:t>
      </w:r>
    </w:p>
    <w:p w14:paraId="34D65F02" w14:textId="77777777" w:rsidR="007D318D" w:rsidRPr="007D318D" w:rsidRDefault="00000000">
      <w:pPr>
        <w:widowControl w:val="0"/>
        <w:tabs>
          <w:tab w:val="left" w:pos="709"/>
        </w:tabs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Расчеты будем проводить в таблице.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Т.к.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имеем четыре логические переменные, то возможных комбинаций значений этих переменных будет 2·2·2=8.     Пошагово     вычислим     значения     входящих     в     формулу</w:t>
      </w:r>
    </w:p>
    <w:p w14:paraId="57F14B6B" w14:textId="1D8C9254" w:rsidR="004D0DA3" w:rsidRDefault="007D318D">
      <w:pPr>
        <w:widowControl w:val="0"/>
        <w:tabs>
          <w:tab w:val="left" w:pos="709"/>
        </w:tabs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m:oMathPara>
        <m:oMath>
          <m:d>
            <m:dPr>
              <m:ctrlPr>
                <w:rPr>
                  <w:rFonts w:ascii="Times New Roman" w:eastAsia="Times New Roman" w:hAnsi="Times New Roman" w:cs="Times New Roman"/>
                  <w:sz w:val="26"/>
                  <w:szCs w:val="26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000000"/>
                  <w:sz w:val="26"/>
                  <w:szCs w:val="26"/>
                </w:rPr>
                <m:t>x→y</m:t>
              </m:r>
              <m:r>
                <w:rPr>
                  <w:rFonts w:ascii="Times New Roman" w:eastAsia="Times New Roman" w:hAnsi="Times New Roman" w:cs="Times New Roman"/>
                  <w:sz w:val="26"/>
                  <w:szCs w:val="26"/>
                </w:rPr>
                <m:t xml:space="preserve"> </m:t>
              </m:r>
            </m:e>
          </m:d>
          <m: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m:t xml:space="preserve">∙( 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6"/>
                  <w:szCs w:val="26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color w:val="000000"/>
                  <w:sz w:val="26"/>
                  <w:szCs w:val="26"/>
                </w:rPr>
                <m:t>x</m:t>
              </m:r>
            </m:e>
          </m:acc>
          <m:r>
            <w:rPr>
              <w:rFonts w:ascii="Cambria Math" w:eastAsia="Times New Roman" w:hAnsi="Cambria Math" w:cs="Times New Roman"/>
              <w:color w:val="000000"/>
              <w:sz w:val="26"/>
              <w:szCs w:val="26"/>
            </w:rPr>
            <m:t>∙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6"/>
                  <w:szCs w:val="26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color w:val="000000"/>
                  <w:sz w:val="26"/>
                  <w:szCs w:val="26"/>
                </w:rPr>
                <m:t>z</m:t>
              </m:r>
            </m:e>
          </m:acc>
          <m:r>
            <w:rPr>
              <w:rFonts w:ascii="Cambria Math" w:eastAsia="Times New Roman" w:hAnsi="Cambria Math" w:cs="Times New Roman"/>
              <w:color w:val="000000"/>
              <w:sz w:val="26"/>
              <w:szCs w:val="26"/>
            </w:rPr>
            <m:t>→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6"/>
                  <w:szCs w:val="26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color w:val="000000"/>
                  <w:sz w:val="26"/>
                  <w:szCs w:val="26"/>
                </w:rPr>
                <m:t>y</m:t>
              </m:r>
            </m:e>
          </m:acc>
          <m: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m:t>)</m:t>
          </m:r>
          <m:r>
            <w:rPr>
              <w:rFonts w:ascii="Times New Roman" w:eastAsia="Times New Roman" w:hAnsi="Times New Roman" w:cs="Times New Roman"/>
              <w:sz w:val="26"/>
              <w:szCs w:val="26"/>
            </w:rPr>
            <m:t>∙</m:t>
          </m:r>
          <m:r>
            <w:rPr>
              <w:rFonts w:ascii="Cambria Math" w:eastAsia="Times New Roman" w:hAnsi="Cambria Math" w:cs="Times New Roman"/>
              <w:color w:val="000000"/>
              <w:sz w:val="26"/>
              <w:szCs w:val="26"/>
            </w:rPr>
            <m:t xml:space="preserve"> 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6"/>
                  <w:szCs w:val="26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color w:val="000000"/>
                  <w:sz w:val="26"/>
                  <w:szCs w:val="26"/>
                </w:rPr>
                <m:t>z</m:t>
              </m:r>
            </m:e>
          </m:acc>
          <m:r>
            <w:rPr>
              <w:rFonts w:ascii="Times New Roman" w:eastAsia="Times New Roman" w:hAnsi="Times New Roman" w:cs="Times New Roman"/>
              <w:sz w:val="26"/>
              <w:szCs w:val="26"/>
            </w:rPr>
            <m:t>→</m:t>
          </m:r>
          <m:r>
            <w:rPr>
              <w:rFonts w:ascii="Cambria Math" w:eastAsia="Times New Roman" w:hAnsi="Times New Roman" w:cs="Times New Roman"/>
              <w:sz w:val="26"/>
              <w:szCs w:val="26"/>
            </w:rPr>
            <m:t>(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6"/>
                  <w:szCs w:val="26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000000"/>
                  <w:sz w:val="26"/>
                  <w:szCs w:val="26"/>
                </w:rPr>
                <m:t>x∧y</m:t>
              </m:r>
            </m:e>
          </m:d>
          <m:r>
            <w:rPr>
              <w:rFonts w:ascii="Cambria Math" w:eastAsia="Times New Roman" w:hAnsi="Cambria Math" w:cs="Times New Roman"/>
              <w:sz w:val="26"/>
              <w:szCs w:val="26"/>
            </w:rPr>
            <m:t>∨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6"/>
                  <w:szCs w:val="26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sz w:val="26"/>
                      <w:szCs w:val="26"/>
                    </w:rPr>
                    <m:t>x</m:t>
                  </m:r>
                </m:e>
              </m:acc>
              <m:r>
                <w:rPr>
                  <w:rFonts w:ascii="Cambria Math" w:eastAsia="Times New Roman" w:hAnsi="Cambria Math" w:cs="Times New Roman"/>
                  <w:sz w:val="26"/>
                  <w:szCs w:val="26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sz w:val="26"/>
                      <w:szCs w:val="26"/>
                    </w:rPr>
                    <m:t>y</m:t>
                  </m:r>
                </m:e>
              </m:acc>
            </m:e>
          </m:d>
          <m:r>
            <w:rPr>
              <w:rFonts w:ascii="Cambria Math" w:eastAsia="Times New Roman" w:hAnsi="Cambria Math" w:cs="Times New Roman"/>
              <w:sz w:val="26"/>
              <w:szCs w:val="26"/>
            </w:rPr>
            <m:t>)</m:t>
          </m:r>
        </m:oMath>
      </m:oMathPara>
    </w:p>
    <w:p w14:paraId="57F14B6C" w14:textId="2E1B0074" w:rsidR="004D0DA3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выражений, используя определения конъюнкции, дизъюнкции, отрицания и импликации. Значению «истина» соответствует 1, значению «ложь» – 0.</w:t>
      </w:r>
    </w:p>
    <w:p w14:paraId="3386A095" w14:textId="77777777" w:rsidR="00C824A6" w:rsidRPr="00C824A6" w:rsidRDefault="00C824A6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010FD33C" w14:textId="77777777" w:rsidR="007D318D" w:rsidRPr="007D318D" w:rsidRDefault="007D318D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tbl>
      <w:tblPr>
        <w:tblStyle w:val="a8"/>
        <w:tblpPr w:leftFromText="180" w:rightFromText="180" w:vertAnchor="page" w:horzAnchor="margin" w:tblpXSpec="center" w:tblpY="769"/>
        <w:tblW w:w="10910" w:type="dxa"/>
        <w:tblLayout w:type="fixed"/>
        <w:tblLook w:val="04A0" w:firstRow="1" w:lastRow="0" w:firstColumn="1" w:lastColumn="0" w:noHBand="0" w:noVBand="1"/>
      </w:tblPr>
      <w:tblGrid>
        <w:gridCol w:w="383"/>
        <w:gridCol w:w="383"/>
        <w:gridCol w:w="383"/>
        <w:gridCol w:w="816"/>
        <w:gridCol w:w="1712"/>
        <w:gridCol w:w="1016"/>
        <w:gridCol w:w="1451"/>
        <w:gridCol w:w="521"/>
        <w:gridCol w:w="982"/>
        <w:gridCol w:w="3263"/>
      </w:tblGrid>
      <w:tr w:rsidR="008D69AD" w14:paraId="4A685D0C" w14:textId="77777777" w:rsidTr="00A30C55">
        <w:trPr>
          <w:trHeight w:val="699"/>
        </w:trPr>
        <w:tc>
          <w:tcPr>
            <w:tcW w:w="383" w:type="dxa"/>
            <w:vMerge w:val="restart"/>
            <w:vAlign w:val="center"/>
          </w:tcPr>
          <w:p w14:paraId="2D02B127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lastRenderedPageBreak/>
              <w:t>x</w:t>
            </w:r>
          </w:p>
        </w:tc>
        <w:tc>
          <w:tcPr>
            <w:tcW w:w="383" w:type="dxa"/>
            <w:vMerge w:val="restart"/>
            <w:vAlign w:val="center"/>
          </w:tcPr>
          <w:p w14:paraId="5B52EB86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y</w:t>
            </w:r>
          </w:p>
        </w:tc>
        <w:tc>
          <w:tcPr>
            <w:tcW w:w="383" w:type="dxa"/>
            <w:vMerge w:val="restart"/>
            <w:vAlign w:val="center"/>
          </w:tcPr>
          <w:p w14:paraId="17226307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z</w:t>
            </w:r>
          </w:p>
        </w:tc>
        <w:tc>
          <w:tcPr>
            <w:tcW w:w="816" w:type="dxa"/>
            <w:vAlign w:val="center"/>
          </w:tcPr>
          <w:p w14:paraId="1D3DB3E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x→y</w:t>
            </w:r>
            <w:proofErr w:type="spellEnd"/>
          </w:p>
        </w:tc>
        <w:tc>
          <w:tcPr>
            <w:tcW w:w="1712" w:type="dxa"/>
            <w:vAlign w:val="center"/>
          </w:tcPr>
          <w:p w14:paraId="632A51EB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  <w:t>¬</w:t>
            </w:r>
            <w:proofErr w:type="spellStart"/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  <w:t>x¬z</w:t>
            </w:r>
            <w:proofErr w:type="spellEnd"/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→</w:t>
            </w:r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  <w:t>¬y</w:t>
            </w:r>
          </w:p>
        </w:tc>
        <w:tc>
          <w:tcPr>
            <w:tcW w:w="1016" w:type="dxa"/>
            <w:vMerge w:val="restart"/>
            <w:vAlign w:val="center"/>
          </w:tcPr>
          <w:p w14:paraId="69959164" w14:textId="77777777" w:rsidR="008D69AD" w:rsidRPr="00645FDA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(A)(</w:t>
            </w:r>
            <w:r>
              <w:rPr>
                <w:rFonts w:ascii="Helvetica" w:hAnsi="Helvetica" w:cs="Helvetica"/>
                <w:color w:val="14191E"/>
                <w:sz w:val="30"/>
                <w:szCs w:val="30"/>
                <w:lang w:val="en-US"/>
              </w:rPr>
              <w:t>B</w:t>
            </w: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)</w:t>
            </w:r>
          </w:p>
        </w:tc>
        <w:tc>
          <w:tcPr>
            <w:tcW w:w="1451" w:type="dxa"/>
            <w:vMerge w:val="restart"/>
            <w:vAlign w:val="center"/>
          </w:tcPr>
          <w:p w14:paraId="29F78E2F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(</w:t>
            </w:r>
            <w:r>
              <w:rPr>
                <w:rFonts w:ascii="Helvetica" w:hAnsi="Helvetica" w:cs="Helvetica"/>
                <w:color w:val="14191E"/>
                <w:sz w:val="30"/>
                <w:szCs w:val="30"/>
                <w:lang w:val="en-US"/>
              </w:rPr>
              <w:t>A</w:t>
            </w: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)(</w:t>
            </w:r>
            <w:proofErr w:type="gramStart"/>
            <w:r>
              <w:rPr>
                <w:rFonts w:ascii="Helvetica" w:hAnsi="Helvetica" w:cs="Helvetica"/>
                <w:color w:val="14191E"/>
                <w:sz w:val="30"/>
                <w:szCs w:val="30"/>
                <w:lang w:val="en-US"/>
              </w:rPr>
              <w:t>B</w:t>
            </w: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)</w:t>
            </w:r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  <w:t>¬</w:t>
            </w:r>
            <w:proofErr w:type="gramEnd"/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  <w:t>z</w:t>
            </w:r>
          </w:p>
        </w:tc>
        <w:tc>
          <w:tcPr>
            <w:tcW w:w="521" w:type="dxa"/>
            <w:vMerge w:val="restart"/>
            <w:vAlign w:val="center"/>
          </w:tcPr>
          <w:p w14:paraId="19166749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xy</w:t>
            </w:r>
            <w:proofErr w:type="spellEnd"/>
          </w:p>
        </w:tc>
        <w:tc>
          <w:tcPr>
            <w:tcW w:w="982" w:type="dxa"/>
            <w:vMerge w:val="restart"/>
            <w:vAlign w:val="center"/>
          </w:tcPr>
          <w:p w14:paraId="0B851691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  <w:t>¬</w:t>
            </w:r>
            <w:proofErr w:type="spellStart"/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  <w:t>x¬y</w:t>
            </w:r>
            <w:proofErr w:type="spellEnd"/>
          </w:p>
        </w:tc>
        <w:tc>
          <w:tcPr>
            <w:tcW w:w="3263" w:type="dxa"/>
            <w:vMerge w:val="restart"/>
            <w:vAlign w:val="center"/>
          </w:tcPr>
          <w:p w14:paraId="0BBF714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(</w:t>
            </w:r>
            <w:r>
              <w:rPr>
                <w:rFonts w:ascii="Helvetica" w:hAnsi="Helvetica" w:cs="Helvetica"/>
                <w:color w:val="14191E"/>
                <w:sz w:val="30"/>
                <w:szCs w:val="30"/>
                <w:lang w:val="en-US"/>
              </w:rPr>
              <w:t>A</w:t>
            </w: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)(</w:t>
            </w:r>
            <w:proofErr w:type="gramStart"/>
            <w:r w:rsidRPr="008D69AD">
              <w:rPr>
                <w:rFonts w:ascii="Helvetica" w:hAnsi="Helvetica" w:cs="Helvetica"/>
                <w:color w:val="14191E"/>
                <w:sz w:val="30"/>
                <w:szCs w:val="30"/>
              </w:rPr>
              <w:t>B</w:t>
            </w: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)</w:t>
            </w:r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  <w:t>¬</w:t>
            </w:r>
            <w:proofErr w:type="gramEnd"/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  <w:t>z</w:t>
            </w: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→(</w:t>
            </w:r>
            <w:proofErr w:type="spellStart"/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xy</w:t>
            </w:r>
            <w:proofErr w:type="spellEnd"/>
            <w:r>
              <w:rPr>
                <w:rFonts w:ascii="Cambria Math" w:hAnsi="Cambria Math" w:cs="Cambria Math"/>
                <w:color w:val="14191E"/>
                <w:sz w:val="30"/>
                <w:szCs w:val="30"/>
              </w:rPr>
              <w:t>∨</w:t>
            </w:r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  <w:t>¬</w:t>
            </w:r>
            <w:proofErr w:type="spellStart"/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  <w:t>x¬y</w:t>
            </w:r>
            <w:proofErr w:type="spellEnd"/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)</w:t>
            </w:r>
          </w:p>
        </w:tc>
      </w:tr>
      <w:tr w:rsidR="008D69AD" w14:paraId="323A2F7F" w14:textId="77777777" w:rsidTr="00A30C55">
        <w:trPr>
          <w:trHeight w:val="413"/>
        </w:trPr>
        <w:tc>
          <w:tcPr>
            <w:tcW w:w="383" w:type="dxa"/>
            <w:vMerge/>
            <w:vAlign w:val="center"/>
          </w:tcPr>
          <w:p w14:paraId="20C6631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Helvetica" w:hAnsi="Helvetica" w:cs="Helvetica"/>
                <w:color w:val="14191E"/>
                <w:sz w:val="30"/>
                <w:szCs w:val="30"/>
              </w:rPr>
            </w:pPr>
          </w:p>
        </w:tc>
        <w:tc>
          <w:tcPr>
            <w:tcW w:w="383" w:type="dxa"/>
            <w:vMerge/>
            <w:vAlign w:val="center"/>
          </w:tcPr>
          <w:p w14:paraId="75D31E26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Helvetica" w:hAnsi="Helvetica" w:cs="Helvetica"/>
                <w:color w:val="14191E"/>
                <w:sz w:val="30"/>
                <w:szCs w:val="30"/>
              </w:rPr>
            </w:pPr>
          </w:p>
        </w:tc>
        <w:tc>
          <w:tcPr>
            <w:tcW w:w="383" w:type="dxa"/>
            <w:vMerge/>
            <w:vAlign w:val="center"/>
          </w:tcPr>
          <w:p w14:paraId="3F3880A1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Helvetica" w:hAnsi="Helvetica" w:cs="Helvetica"/>
                <w:color w:val="14191E"/>
                <w:sz w:val="30"/>
                <w:szCs w:val="30"/>
              </w:rPr>
            </w:pPr>
          </w:p>
        </w:tc>
        <w:tc>
          <w:tcPr>
            <w:tcW w:w="816" w:type="dxa"/>
            <w:vAlign w:val="center"/>
          </w:tcPr>
          <w:p w14:paraId="75AB7ED2" w14:textId="77777777" w:rsidR="008D69AD" w:rsidRPr="00645FDA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Helvetica" w:hAnsi="Helvetica" w:cs="Helvetica"/>
                <w:color w:val="14191E"/>
                <w:sz w:val="30"/>
                <w:szCs w:val="30"/>
                <w:lang w:val="en-US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  <w:lang w:val="en-US"/>
              </w:rPr>
              <w:t>A</w:t>
            </w:r>
          </w:p>
        </w:tc>
        <w:tc>
          <w:tcPr>
            <w:tcW w:w="1712" w:type="dxa"/>
            <w:vAlign w:val="center"/>
          </w:tcPr>
          <w:p w14:paraId="4F2D326D" w14:textId="2D8D0445" w:rsidR="008D69AD" w:rsidRPr="00645FDA" w:rsidRDefault="00A30C55" w:rsidP="008D69AD">
            <w:pPr>
              <w:widowControl w:val="0"/>
              <w:tabs>
                <w:tab w:val="left" w:pos="709"/>
              </w:tabs>
              <w:jc w:val="both"/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  <w:lang w:val="en-US"/>
              </w:rPr>
            </w:pPr>
            <w:r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  <w:lang w:val="en-US"/>
              </w:rPr>
              <w:t>B</w:t>
            </w:r>
          </w:p>
        </w:tc>
        <w:tc>
          <w:tcPr>
            <w:tcW w:w="1016" w:type="dxa"/>
            <w:vMerge/>
            <w:vAlign w:val="center"/>
          </w:tcPr>
          <w:p w14:paraId="13F46E6B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Helvetica" w:hAnsi="Helvetica" w:cs="Helvetica"/>
                <w:color w:val="14191E"/>
                <w:sz w:val="30"/>
                <w:szCs w:val="30"/>
              </w:rPr>
            </w:pPr>
          </w:p>
        </w:tc>
        <w:tc>
          <w:tcPr>
            <w:tcW w:w="1451" w:type="dxa"/>
            <w:vMerge/>
            <w:vAlign w:val="center"/>
          </w:tcPr>
          <w:p w14:paraId="233CCB26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Helvetica" w:hAnsi="Helvetica" w:cs="Helvetica"/>
                <w:color w:val="14191E"/>
                <w:sz w:val="30"/>
                <w:szCs w:val="30"/>
              </w:rPr>
            </w:pPr>
          </w:p>
        </w:tc>
        <w:tc>
          <w:tcPr>
            <w:tcW w:w="521" w:type="dxa"/>
            <w:vMerge/>
            <w:vAlign w:val="center"/>
          </w:tcPr>
          <w:p w14:paraId="6E4A4732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Helvetica" w:hAnsi="Helvetica" w:cs="Helvetica"/>
                <w:color w:val="14191E"/>
                <w:sz w:val="30"/>
                <w:szCs w:val="30"/>
              </w:rPr>
            </w:pPr>
          </w:p>
        </w:tc>
        <w:tc>
          <w:tcPr>
            <w:tcW w:w="982" w:type="dxa"/>
            <w:vMerge/>
            <w:vAlign w:val="center"/>
          </w:tcPr>
          <w:p w14:paraId="329A339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Style w:val="not"/>
                <w:rFonts w:ascii="Helvetica" w:hAnsi="Helvetica" w:cs="Helvetica"/>
                <w:color w:val="14191E"/>
                <w:sz w:val="30"/>
                <w:szCs w:val="30"/>
                <w:bdr w:val="single" w:sz="6" w:space="2" w:color="000000" w:frame="1"/>
              </w:rPr>
            </w:pPr>
          </w:p>
        </w:tc>
        <w:tc>
          <w:tcPr>
            <w:tcW w:w="3263" w:type="dxa"/>
            <w:vMerge/>
            <w:vAlign w:val="center"/>
          </w:tcPr>
          <w:p w14:paraId="60B8F274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Helvetica" w:hAnsi="Helvetica" w:cs="Helvetica"/>
                <w:color w:val="14191E"/>
                <w:sz w:val="30"/>
                <w:szCs w:val="30"/>
              </w:rPr>
            </w:pPr>
          </w:p>
        </w:tc>
      </w:tr>
      <w:tr w:rsidR="008D69AD" w14:paraId="62EED93A" w14:textId="77777777" w:rsidTr="008D69AD">
        <w:trPr>
          <w:trHeight w:val="386"/>
        </w:trPr>
        <w:tc>
          <w:tcPr>
            <w:tcW w:w="383" w:type="dxa"/>
            <w:vAlign w:val="center"/>
          </w:tcPr>
          <w:p w14:paraId="7D3CEF6D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83" w:type="dxa"/>
            <w:vAlign w:val="center"/>
          </w:tcPr>
          <w:p w14:paraId="25BA361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83" w:type="dxa"/>
            <w:vAlign w:val="center"/>
          </w:tcPr>
          <w:p w14:paraId="73B8DB4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816" w:type="dxa"/>
            <w:vAlign w:val="center"/>
          </w:tcPr>
          <w:p w14:paraId="15C0257B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712" w:type="dxa"/>
            <w:vAlign w:val="center"/>
          </w:tcPr>
          <w:p w14:paraId="076AA3A6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016" w:type="dxa"/>
            <w:vAlign w:val="center"/>
          </w:tcPr>
          <w:p w14:paraId="2114C11E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451" w:type="dxa"/>
            <w:vAlign w:val="center"/>
          </w:tcPr>
          <w:p w14:paraId="34415D03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521" w:type="dxa"/>
            <w:vAlign w:val="center"/>
          </w:tcPr>
          <w:p w14:paraId="4A9A1002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982" w:type="dxa"/>
            <w:vAlign w:val="center"/>
          </w:tcPr>
          <w:p w14:paraId="1365075A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3263" w:type="dxa"/>
            <w:vAlign w:val="center"/>
          </w:tcPr>
          <w:p w14:paraId="25D7CD61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</w:tr>
      <w:tr w:rsidR="008D69AD" w14:paraId="47233A4A" w14:textId="77777777" w:rsidTr="008D69AD">
        <w:trPr>
          <w:trHeight w:val="386"/>
        </w:trPr>
        <w:tc>
          <w:tcPr>
            <w:tcW w:w="383" w:type="dxa"/>
            <w:vAlign w:val="center"/>
          </w:tcPr>
          <w:p w14:paraId="001081DB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83" w:type="dxa"/>
            <w:vAlign w:val="center"/>
          </w:tcPr>
          <w:p w14:paraId="145264BC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83" w:type="dxa"/>
            <w:vAlign w:val="center"/>
          </w:tcPr>
          <w:p w14:paraId="37EF404A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816" w:type="dxa"/>
            <w:vAlign w:val="center"/>
          </w:tcPr>
          <w:p w14:paraId="70821CA8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712" w:type="dxa"/>
            <w:vAlign w:val="center"/>
          </w:tcPr>
          <w:p w14:paraId="4A92557D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016" w:type="dxa"/>
            <w:vAlign w:val="center"/>
          </w:tcPr>
          <w:p w14:paraId="6AE66B02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451" w:type="dxa"/>
            <w:vAlign w:val="center"/>
          </w:tcPr>
          <w:p w14:paraId="24A41A53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521" w:type="dxa"/>
            <w:vAlign w:val="center"/>
          </w:tcPr>
          <w:p w14:paraId="46929986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982" w:type="dxa"/>
            <w:vAlign w:val="center"/>
          </w:tcPr>
          <w:p w14:paraId="01188C7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3263" w:type="dxa"/>
            <w:vAlign w:val="center"/>
          </w:tcPr>
          <w:p w14:paraId="25D0679A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</w:tr>
      <w:tr w:rsidR="008D69AD" w14:paraId="325B9FD3" w14:textId="77777777" w:rsidTr="008D69AD">
        <w:trPr>
          <w:trHeight w:val="373"/>
        </w:trPr>
        <w:tc>
          <w:tcPr>
            <w:tcW w:w="383" w:type="dxa"/>
            <w:vAlign w:val="center"/>
          </w:tcPr>
          <w:p w14:paraId="2D8008D4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83" w:type="dxa"/>
            <w:vAlign w:val="center"/>
          </w:tcPr>
          <w:p w14:paraId="23DF8A61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383" w:type="dxa"/>
            <w:vAlign w:val="center"/>
          </w:tcPr>
          <w:p w14:paraId="51CC6B27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816" w:type="dxa"/>
            <w:vAlign w:val="center"/>
          </w:tcPr>
          <w:p w14:paraId="2A378EB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712" w:type="dxa"/>
            <w:vAlign w:val="center"/>
          </w:tcPr>
          <w:p w14:paraId="3069AF69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1016" w:type="dxa"/>
            <w:vAlign w:val="center"/>
          </w:tcPr>
          <w:p w14:paraId="617B0ED5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1451" w:type="dxa"/>
            <w:vAlign w:val="center"/>
          </w:tcPr>
          <w:p w14:paraId="48F4EA5A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521" w:type="dxa"/>
            <w:vAlign w:val="center"/>
          </w:tcPr>
          <w:p w14:paraId="76CF6AE4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982" w:type="dxa"/>
            <w:vAlign w:val="center"/>
          </w:tcPr>
          <w:p w14:paraId="0E4491C3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263" w:type="dxa"/>
            <w:vAlign w:val="center"/>
          </w:tcPr>
          <w:p w14:paraId="77988CB9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</w:tr>
      <w:tr w:rsidR="008D69AD" w14:paraId="72BF324A" w14:textId="77777777" w:rsidTr="008D69AD">
        <w:trPr>
          <w:trHeight w:val="386"/>
        </w:trPr>
        <w:tc>
          <w:tcPr>
            <w:tcW w:w="383" w:type="dxa"/>
            <w:vAlign w:val="center"/>
          </w:tcPr>
          <w:p w14:paraId="000F3CFF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83" w:type="dxa"/>
            <w:vAlign w:val="center"/>
          </w:tcPr>
          <w:p w14:paraId="63A39FDB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383" w:type="dxa"/>
            <w:vAlign w:val="center"/>
          </w:tcPr>
          <w:p w14:paraId="17388E9F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816" w:type="dxa"/>
            <w:vAlign w:val="center"/>
          </w:tcPr>
          <w:p w14:paraId="6FC426C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712" w:type="dxa"/>
            <w:vAlign w:val="center"/>
          </w:tcPr>
          <w:p w14:paraId="530F8E68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016" w:type="dxa"/>
            <w:vAlign w:val="center"/>
          </w:tcPr>
          <w:p w14:paraId="16D712F6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451" w:type="dxa"/>
            <w:vAlign w:val="center"/>
          </w:tcPr>
          <w:p w14:paraId="53FF1F6A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521" w:type="dxa"/>
            <w:vAlign w:val="center"/>
          </w:tcPr>
          <w:p w14:paraId="7D64FA4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982" w:type="dxa"/>
            <w:vAlign w:val="center"/>
          </w:tcPr>
          <w:p w14:paraId="25E153CD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263" w:type="dxa"/>
            <w:vAlign w:val="center"/>
          </w:tcPr>
          <w:p w14:paraId="50589E56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</w:tr>
      <w:tr w:rsidR="008D69AD" w14:paraId="57C3CC5E" w14:textId="77777777" w:rsidTr="008D69AD">
        <w:trPr>
          <w:trHeight w:val="373"/>
        </w:trPr>
        <w:tc>
          <w:tcPr>
            <w:tcW w:w="383" w:type="dxa"/>
            <w:vAlign w:val="center"/>
          </w:tcPr>
          <w:p w14:paraId="2BF9340D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383" w:type="dxa"/>
            <w:vAlign w:val="center"/>
          </w:tcPr>
          <w:p w14:paraId="124E913F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83" w:type="dxa"/>
            <w:vAlign w:val="center"/>
          </w:tcPr>
          <w:p w14:paraId="6B26CC0A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816" w:type="dxa"/>
            <w:vAlign w:val="center"/>
          </w:tcPr>
          <w:p w14:paraId="4A6E97A4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1712" w:type="dxa"/>
            <w:vAlign w:val="center"/>
          </w:tcPr>
          <w:p w14:paraId="0FBC39BC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016" w:type="dxa"/>
            <w:vAlign w:val="center"/>
          </w:tcPr>
          <w:p w14:paraId="42FF9BE4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1451" w:type="dxa"/>
            <w:vAlign w:val="center"/>
          </w:tcPr>
          <w:p w14:paraId="630C555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521" w:type="dxa"/>
            <w:vAlign w:val="center"/>
          </w:tcPr>
          <w:p w14:paraId="6B31D5F2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982" w:type="dxa"/>
            <w:vAlign w:val="center"/>
          </w:tcPr>
          <w:p w14:paraId="71E996BA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263" w:type="dxa"/>
            <w:vAlign w:val="center"/>
          </w:tcPr>
          <w:p w14:paraId="29485A7A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</w:tr>
      <w:tr w:rsidR="008D69AD" w14:paraId="15D8AF70" w14:textId="77777777" w:rsidTr="008D69AD">
        <w:trPr>
          <w:trHeight w:val="386"/>
        </w:trPr>
        <w:tc>
          <w:tcPr>
            <w:tcW w:w="383" w:type="dxa"/>
            <w:vAlign w:val="center"/>
          </w:tcPr>
          <w:p w14:paraId="0D840805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383" w:type="dxa"/>
            <w:vAlign w:val="center"/>
          </w:tcPr>
          <w:p w14:paraId="1D34617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83" w:type="dxa"/>
            <w:vAlign w:val="center"/>
          </w:tcPr>
          <w:p w14:paraId="7D8AD34F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816" w:type="dxa"/>
            <w:vAlign w:val="center"/>
          </w:tcPr>
          <w:p w14:paraId="51D984CB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1712" w:type="dxa"/>
            <w:vAlign w:val="center"/>
          </w:tcPr>
          <w:p w14:paraId="20C84CC5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016" w:type="dxa"/>
            <w:vAlign w:val="center"/>
          </w:tcPr>
          <w:p w14:paraId="3F35E00F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1451" w:type="dxa"/>
            <w:vAlign w:val="center"/>
          </w:tcPr>
          <w:p w14:paraId="10E165A9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521" w:type="dxa"/>
            <w:vAlign w:val="center"/>
          </w:tcPr>
          <w:p w14:paraId="3205BF7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982" w:type="dxa"/>
            <w:vAlign w:val="center"/>
          </w:tcPr>
          <w:p w14:paraId="218E0AA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263" w:type="dxa"/>
            <w:vAlign w:val="center"/>
          </w:tcPr>
          <w:p w14:paraId="613A54EB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</w:tr>
      <w:tr w:rsidR="008D69AD" w14:paraId="2F7BB643" w14:textId="77777777" w:rsidTr="008D69AD">
        <w:trPr>
          <w:trHeight w:val="386"/>
        </w:trPr>
        <w:tc>
          <w:tcPr>
            <w:tcW w:w="383" w:type="dxa"/>
            <w:vAlign w:val="center"/>
          </w:tcPr>
          <w:p w14:paraId="34CF1D07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383" w:type="dxa"/>
            <w:vAlign w:val="center"/>
          </w:tcPr>
          <w:p w14:paraId="08995802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383" w:type="dxa"/>
            <w:vAlign w:val="center"/>
          </w:tcPr>
          <w:p w14:paraId="7DD1FC9F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816" w:type="dxa"/>
            <w:vAlign w:val="center"/>
          </w:tcPr>
          <w:p w14:paraId="7BD54CEE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712" w:type="dxa"/>
            <w:vAlign w:val="center"/>
          </w:tcPr>
          <w:p w14:paraId="40F53954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016" w:type="dxa"/>
            <w:vAlign w:val="center"/>
          </w:tcPr>
          <w:p w14:paraId="1AA51087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451" w:type="dxa"/>
            <w:vAlign w:val="center"/>
          </w:tcPr>
          <w:p w14:paraId="4977C9AF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521" w:type="dxa"/>
            <w:vAlign w:val="center"/>
          </w:tcPr>
          <w:p w14:paraId="138112B9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982" w:type="dxa"/>
            <w:vAlign w:val="center"/>
          </w:tcPr>
          <w:p w14:paraId="59B7F602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263" w:type="dxa"/>
            <w:vAlign w:val="center"/>
          </w:tcPr>
          <w:p w14:paraId="01658A6A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</w:tr>
      <w:tr w:rsidR="008D69AD" w14:paraId="6F376271" w14:textId="77777777" w:rsidTr="008D69AD">
        <w:trPr>
          <w:trHeight w:val="373"/>
        </w:trPr>
        <w:tc>
          <w:tcPr>
            <w:tcW w:w="383" w:type="dxa"/>
            <w:vAlign w:val="center"/>
          </w:tcPr>
          <w:p w14:paraId="380BF332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383" w:type="dxa"/>
            <w:vAlign w:val="center"/>
          </w:tcPr>
          <w:p w14:paraId="3D7D95C0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383" w:type="dxa"/>
            <w:vAlign w:val="center"/>
          </w:tcPr>
          <w:p w14:paraId="15E6BAF9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816" w:type="dxa"/>
            <w:vAlign w:val="center"/>
          </w:tcPr>
          <w:p w14:paraId="4F9F9C3A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712" w:type="dxa"/>
            <w:vAlign w:val="center"/>
          </w:tcPr>
          <w:p w14:paraId="393938A2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016" w:type="dxa"/>
            <w:vAlign w:val="center"/>
          </w:tcPr>
          <w:p w14:paraId="633E7757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1451" w:type="dxa"/>
            <w:vAlign w:val="center"/>
          </w:tcPr>
          <w:p w14:paraId="6E75324C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521" w:type="dxa"/>
            <w:vAlign w:val="center"/>
          </w:tcPr>
          <w:p w14:paraId="21178AD1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  <w:tc>
          <w:tcPr>
            <w:tcW w:w="982" w:type="dxa"/>
            <w:vAlign w:val="center"/>
          </w:tcPr>
          <w:p w14:paraId="1F353B7C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0</w:t>
            </w:r>
          </w:p>
        </w:tc>
        <w:tc>
          <w:tcPr>
            <w:tcW w:w="3263" w:type="dxa"/>
            <w:vAlign w:val="center"/>
          </w:tcPr>
          <w:p w14:paraId="5837C96E" w14:textId="77777777" w:rsidR="008D69AD" w:rsidRDefault="008D69AD" w:rsidP="008D69AD">
            <w:pPr>
              <w:widowControl w:val="0"/>
              <w:tabs>
                <w:tab w:val="left" w:pos="709"/>
              </w:tabs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Helvetica" w:hAnsi="Helvetica" w:cs="Helvetica"/>
                <w:color w:val="14191E"/>
                <w:sz w:val="30"/>
                <w:szCs w:val="30"/>
              </w:rPr>
              <w:t>1</w:t>
            </w:r>
          </w:p>
        </w:tc>
      </w:tr>
    </w:tbl>
    <w:p w14:paraId="57F14BD4" w14:textId="1B4EBEEC" w:rsidR="004D0DA3" w:rsidRDefault="00000000" w:rsidP="00BE7D6B">
      <w:pPr>
        <w:widowControl w:val="0"/>
        <w:tabs>
          <w:tab w:val="left" w:pos="709"/>
        </w:tabs>
        <w:spacing w:line="240" w:lineRule="auto"/>
        <w:ind w:right="-284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Как видим, значение</w:t>
      </w:r>
      <m:oMath>
        <m:r>
          <w:rPr>
            <w:rFonts w:ascii="Cambria Math" w:eastAsia="Times New Roman" w:hAnsi="Cambria Math" w:cs="Times New Roman"/>
            <w:sz w:val="26"/>
            <w:szCs w:val="26"/>
          </w:rPr>
          <m:t xml:space="preserve"> </m:t>
        </m:r>
        <m:d>
          <m:dPr>
            <m:ctrlPr>
              <w:rPr>
                <w:rFonts w:ascii="Cambria Math" w:eastAsia="Times New Roman" w:hAnsi="Cambria Math" w:cs="Times New Roman"/>
                <w:sz w:val="26"/>
                <w:szCs w:val="26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x→y</m:t>
            </m:r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 xml:space="preserve"> </m:t>
            </m:r>
          </m:e>
        </m:d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 xml:space="preserve">∙( 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x</m:t>
            </m:r>
          </m:e>
        </m:acc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∙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z</m:t>
            </m:r>
          </m:e>
        </m:acc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→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y</m:t>
            </m:r>
          </m:e>
        </m:acc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>)</m:t>
        </m:r>
        <m:r>
          <w:rPr>
            <w:rFonts w:ascii="Cambria Math" w:eastAsia="Times New Roman" w:hAnsi="Cambria Math" w:cs="Times New Roman"/>
            <w:sz w:val="26"/>
            <w:szCs w:val="26"/>
          </w:rPr>
          <m:t>∙</m:t>
        </m:r>
        <m:r>
          <w:rPr>
            <w:rFonts w:ascii="Cambria Math" w:eastAsia="Times New Roman" w:hAnsi="Cambria Math" w:cs="Times New Roman"/>
            <w:color w:val="000000"/>
            <w:sz w:val="26"/>
            <w:szCs w:val="26"/>
          </w:rPr>
          <m:t xml:space="preserve"> 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z</m:t>
            </m:r>
          </m:e>
        </m:acc>
        <m:r>
          <w:rPr>
            <w:rFonts w:ascii="Cambria Math" w:eastAsia="Times New Roman" w:hAnsi="Cambria Math" w:cs="Times New Roman"/>
            <w:sz w:val="26"/>
            <w:szCs w:val="26"/>
          </w:rPr>
          <m:t>→</m:t>
        </m:r>
        <m:r>
          <w:rPr>
            <w:rFonts w:ascii="Cambria Math" w:eastAsia="Times New Roman" w:hAnsi="Times New Roman" w:cs="Times New Roman"/>
            <w:sz w:val="26"/>
            <w:szCs w:val="26"/>
          </w:rPr>
          <m:t>(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 w:val="26"/>
                <w:szCs w:val="26"/>
              </w:rPr>
              <m:t>x∧y</m:t>
            </m:r>
          </m:e>
        </m:d>
        <m:r>
          <w:rPr>
            <w:rFonts w:ascii="Cambria Math" w:eastAsia="Times New Roman" w:hAnsi="Cambria Math" w:cs="Times New Roman"/>
            <w:sz w:val="26"/>
            <w:szCs w:val="26"/>
          </w:rPr>
          <m:t>∨</m:t>
        </m:r>
        <m:d>
          <m:dPr>
            <m:ctrlPr>
              <w:rPr>
                <w:rFonts w:ascii="Cambria Math" w:eastAsia="Times New Roman" w:hAnsi="Cambria Math" w:cs="Times New Roman"/>
                <w:i/>
                <w:sz w:val="26"/>
                <w:szCs w:val="26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x</m:t>
                </m:r>
              </m:e>
            </m:acc>
            <m:r>
              <w:rPr>
                <w:rFonts w:ascii="Cambria Math" w:eastAsia="Times New Roman" w:hAnsi="Cambria Math" w:cs="Times New Roman"/>
                <w:sz w:val="26"/>
                <w:szCs w:val="26"/>
              </w:rPr>
              <m:t>∧</m:t>
            </m:r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sz w:val="26"/>
                    <w:szCs w:val="26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6"/>
                    <w:szCs w:val="26"/>
                  </w:rPr>
                  <m:t>y</m:t>
                </m:r>
              </m:e>
            </m:acc>
          </m:e>
        </m:d>
        <m:r>
          <w:rPr>
            <w:rFonts w:ascii="Cambria Math" w:eastAsia="Times New Roman" w:hAnsi="Cambria Math" w:cs="Times New Roman"/>
            <w:sz w:val="26"/>
            <w:szCs w:val="26"/>
          </w:rPr>
          <m:t>)</m:t>
        </m:r>
      </m:oMath>
      <w:r w:rsidR="00B5095D" w:rsidRPr="00B5095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>
        <w:rPr>
          <w:rFonts w:ascii="Gungsuh" w:eastAsia="Gungsuh" w:hAnsi="Gungsuh" w:cs="Gungsuh"/>
          <w:sz w:val="26"/>
          <w:szCs w:val="26"/>
        </w:rPr>
        <w:t>на  всевозможных</w:t>
      </w:r>
      <w:proofErr w:type="gramEnd"/>
      <w:r>
        <w:rPr>
          <w:rFonts w:ascii="Gungsuh" w:eastAsia="Gungsuh" w:hAnsi="Gungsuh" w:cs="Gungsuh"/>
          <w:sz w:val="26"/>
          <w:szCs w:val="26"/>
        </w:rPr>
        <w:t xml:space="preserve"> наборах входящих переменных равна 1. Формула является тавтологией. Следовательно, рассуждения логически правильны.</w:t>
      </w:r>
    </w:p>
    <w:p w14:paraId="57F14BD5" w14:textId="77777777" w:rsidR="004D0DA3" w:rsidRDefault="00000000">
      <w:pPr>
        <w:widowControl w:val="0"/>
        <w:tabs>
          <w:tab w:val="left" w:pos="709"/>
        </w:tabs>
        <w:spacing w:line="240" w:lineRule="auto"/>
        <w:ind w:left="-426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7F14BD6" w14:textId="77777777" w:rsidR="004D0DA3" w:rsidRDefault="00000000">
      <w:pPr>
        <w:widowControl w:val="0"/>
        <w:tabs>
          <w:tab w:val="left" w:pos="709"/>
        </w:tabs>
        <w:spacing w:line="240" w:lineRule="auto"/>
        <w:ind w:left="-426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Вывод</w:t>
      </w:r>
      <w:r>
        <w:rPr>
          <w:rFonts w:ascii="Times New Roman" w:eastAsia="Times New Roman" w:hAnsi="Times New Roman" w:cs="Times New Roman"/>
          <w:sz w:val="26"/>
          <w:szCs w:val="26"/>
        </w:rPr>
        <w:t>: в ходе лабораторной работы я научился определять являются ли рассуждения логически верными.</w:t>
      </w:r>
    </w:p>
    <w:sectPr w:rsidR="004D0DA3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A10F439B-F2D7-4701-845E-0693604172E6}"/>
    <w:embedItalic r:id="rId2" w:fontKey="{A3F045D2-A1EE-4772-BFCA-B4FA804E292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2AF20A9F-B10E-420A-B64B-D889ECA6D217}"/>
    <w:embedItalic r:id="rId4" w:fontKey="{D5ABABCD-8C79-46B7-8CAE-73FA8E5266CB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3EE7C5F2-70B1-46BD-A9BC-44751B77E9B2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6" w:subsetted="1" w:fontKey="{F5AC8B86-E104-4AB0-9F41-7A284376541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DEB0123-D98C-4BC5-8D56-841B3A3E9B1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C716E71-79CD-4B64-81DC-150FB18C685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40D"/>
    <w:multiLevelType w:val="multilevel"/>
    <w:tmpl w:val="00000890"/>
    <w:lvl w:ilvl="0">
      <w:start w:val="1"/>
      <w:numFmt w:val="decimal"/>
      <w:lvlText w:val="%1."/>
      <w:lvlJc w:val="left"/>
      <w:pPr>
        <w:ind w:left="678" w:hanging="567"/>
      </w:pPr>
      <w:rPr>
        <w:rFonts w:ascii="Times New Roman" w:hAnsi="Times New Roman" w:cs="Times New Roman"/>
        <w:b w:val="0"/>
        <w:bCs w:val="0"/>
        <w:spacing w:val="0"/>
        <w:w w:val="99"/>
        <w:sz w:val="20"/>
        <w:szCs w:val="20"/>
      </w:rPr>
    </w:lvl>
    <w:lvl w:ilvl="1">
      <w:start w:val="1"/>
      <w:numFmt w:val="decimal"/>
      <w:lvlText w:val="%2."/>
      <w:lvlJc w:val="left"/>
      <w:pPr>
        <w:ind w:left="820" w:hanging="351"/>
      </w:pPr>
      <w:rPr>
        <w:rFonts w:ascii="Times New Roman" w:hAnsi="Times New Roman" w:cs="Times New Roman"/>
        <w:b w:val="0"/>
        <w:bCs w:val="0"/>
        <w:spacing w:val="0"/>
        <w:w w:val="99"/>
        <w:sz w:val="20"/>
        <w:szCs w:val="20"/>
      </w:rPr>
    </w:lvl>
    <w:lvl w:ilvl="2">
      <w:numFmt w:val="bullet"/>
      <w:lvlText w:val="•"/>
      <w:lvlJc w:val="left"/>
      <w:pPr>
        <w:ind w:left="1499" w:hanging="351"/>
      </w:pPr>
    </w:lvl>
    <w:lvl w:ilvl="3">
      <w:numFmt w:val="bullet"/>
      <w:lvlText w:val="•"/>
      <w:lvlJc w:val="left"/>
      <w:pPr>
        <w:ind w:left="2179" w:hanging="351"/>
      </w:pPr>
    </w:lvl>
    <w:lvl w:ilvl="4">
      <w:numFmt w:val="bullet"/>
      <w:lvlText w:val="•"/>
      <w:lvlJc w:val="left"/>
      <w:pPr>
        <w:ind w:left="2859" w:hanging="351"/>
      </w:pPr>
    </w:lvl>
    <w:lvl w:ilvl="5">
      <w:numFmt w:val="bullet"/>
      <w:lvlText w:val="•"/>
      <w:lvlJc w:val="left"/>
      <w:pPr>
        <w:ind w:left="3539" w:hanging="351"/>
      </w:pPr>
    </w:lvl>
    <w:lvl w:ilvl="6">
      <w:numFmt w:val="bullet"/>
      <w:lvlText w:val="•"/>
      <w:lvlJc w:val="left"/>
      <w:pPr>
        <w:ind w:left="4219" w:hanging="351"/>
      </w:pPr>
    </w:lvl>
    <w:lvl w:ilvl="7">
      <w:numFmt w:val="bullet"/>
      <w:lvlText w:val="•"/>
      <w:lvlJc w:val="left"/>
      <w:pPr>
        <w:ind w:left="4899" w:hanging="351"/>
      </w:pPr>
    </w:lvl>
    <w:lvl w:ilvl="8">
      <w:numFmt w:val="bullet"/>
      <w:lvlText w:val="•"/>
      <w:lvlJc w:val="left"/>
      <w:pPr>
        <w:ind w:left="5579" w:hanging="351"/>
      </w:pPr>
    </w:lvl>
  </w:abstractNum>
  <w:abstractNum w:abstractNumId="1" w15:restartNumberingAfterBreak="0">
    <w:nsid w:val="5EE11727"/>
    <w:multiLevelType w:val="multilevel"/>
    <w:tmpl w:val="E3420C7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03398249">
    <w:abstractNumId w:val="1"/>
  </w:num>
  <w:num w:numId="2" w16cid:durableId="1669752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0DA3"/>
    <w:rsid w:val="00151FAE"/>
    <w:rsid w:val="0024435D"/>
    <w:rsid w:val="00265798"/>
    <w:rsid w:val="003029F9"/>
    <w:rsid w:val="003E58F8"/>
    <w:rsid w:val="00470AF0"/>
    <w:rsid w:val="004D0DA3"/>
    <w:rsid w:val="006068E5"/>
    <w:rsid w:val="00645FDA"/>
    <w:rsid w:val="007433E8"/>
    <w:rsid w:val="00751F75"/>
    <w:rsid w:val="007D318D"/>
    <w:rsid w:val="008D69AD"/>
    <w:rsid w:val="008F6010"/>
    <w:rsid w:val="00956EC9"/>
    <w:rsid w:val="0098106A"/>
    <w:rsid w:val="009A740B"/>
    <w:rsid w:val="009C22AF"/>
    <w:rsid w:val="00A30C55"/>
    <w:rsid w:val="00B5095D"/>
    <w:rsid w:val="00BA36D6"/>
    <w:rsid w:val="00BA7B0C"/>
    <w:rsid w:val="00BE7D6B"/>
    <w:rsid w:val="00C824A6"/>
    <w:rsid w:val="00D64416"/>
    <w:rsid w:val="00DF3C43"/>
    <w:rsid w:val="00E10391"/>
    <w:rsid w:val="00F45629"/>
    <w:rsid w:val="00FA62A3"/>
    <w:rsid w:val="00FB5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F14B47"/>
  <w15:docId w15:val="{2ECF3893-0D0C-40B2-90A4-4B9A2A14E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widowControl w:val="0"/>
      <w:spacing w:line="28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List Paragraph"/>
    <w:basedOn w:val="a"/>
    <w:uiPriority w:val="1"/>
    <w:qFormat/>
    <w:rsid w:val="007433E8"/>
    <w:pPr>
      <w:widowControl w:val="0"/>
      <w:autoSpaceDE w:val="0"/>
      <w:autoSpaceDN w:val="0"/>
      <w:adjustRightInd w:val="0"/>
      <w:spacing w:line="240" w:lineRule="auto"/>
      <w:ind w:left="820" w:right="113" w:hanging="708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Placeholder Text"/>
    <w:basedOn w:val="a0"/>
    <w:uiPriority w:val="99"/>
    <w:semiHidden/>
    <w:rsid w:val="00DF3C43"/>
    <w:rPr>
      <w:color w:val="666666"/>
    </w:rPr>
  </w:style>
  <w:style w:type="character" w:customStyle="1" w:styleId="not">
    <w:name w:val="not"/>
    <w:basedOn w:val="a0"/>
    <w:rsid w:val="006068E5"/>
  </w:style>
  <w:style w:type="table" w:styleId="a8">
    <w:name w:val="Table Grid"/>
    <w:basedOn w:val="a1"/>
    <w:uiPriority w:val="39"/>
    <w:rsid w:val="00C824A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</Pages>
  <Words>328</Words>
  <Characters>1874</Characters>
  <Application>Microsoft Office Word</Application>
  <DocSecurity>0</DocSecurity>
  <Lines>15</Lines>
  <Paragraphs>4</Paragraphs>
  <ScaleCrop>false</ScaleCrop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Aliaksei Romaniuk</cp:lastModifiedBy>
  <cp:revision>29</cp:revision>
  <dcterms:created xsi:type="dcterms:W3CDTF">2025-01-29T08:37:00Z</dcterms:created>
  <dcterms:modified xsi:type="dcterms:W3CDTF">2025-01-29T09:08:00Z</dcterms:modified>
</cp:coreProperties>
</file>